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0"/>
        <w:gridCol w:w="4280"/>
        <w:gridCol w:w="4280"/>
      </w:tblGrid>
      <w:tr w:rsidR="00260DB5" w:rsidRPr="00260DB5" w:rsidTr="00260DB5">
        <w:trPr>
          <w:trHeight w:val="358"/>
        </w:trPr>
        <w:tc>
          <w:tcPr>
            <w:tcW w:w="12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bookmarkStart w:id="0" w:name="_GoBack"/>
            <w:bookmarkEnd w:id="0"/>
            <w:r w:rsidRPr="00260DB5">
              <w:rPr>
                <w:b/>
                <w:bCs/>
              </w:rPr>
              <w:t>MID -YEAR REVIEW</w:t>
            </w:r>
            <w:r>
              <w:rPr>
                <w:b/>
                <w:bCs/>
              </w:rPr>
              <w:t xml:space="preserve"> –SUPERVISOR’S ROLE</w:t>
            </w:r>
          </w:p>
        </w:tc>
      </w:tr>
      <w:tr w:rsidR="00260DB5" w:rsidRPr="00260DB5" w:rsidTr="00260DB5">
        <w:trPr>
          <w:trHeight w:val="336"/>
        </w:trPr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>BEFORE</w:t>
            </w:r>
          </w:p>
        </w:tc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>DURING</w:t>
            </w:r>
          </w:p>
        </w:tc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 xml:space="preserve">AFTER </w:t>
            </w:r>
          </w:p>
        </w:tc>
      </w:tr>
      <w:tr w:rsidR="00260DB5" w:rsidRPr="00260DB5" w:rsidTr="00260DB5">
        <w:trPr>
          <w:trHeight w:val="2040"/>
        </w:trPr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Review teacher’s progress and reflections regarding goals/plans in EDS prior to the review.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Schedule mid-year review reviews.</w:t>
            </w:r>
          </w:p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Ask key questions to encourage discussion and to get background information about the goal.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 xml:space="preserve">Provide specific, evidence-based feedback on the goals </w:t>
            </w:r>
            <w:r w:rsidR="007F444E">
              <w:t>and</w:t>
            </w:r>
            <w:r w:rsidR="007F444E" w:rsidRPr="00260DB5">
              <w:t xml:space="preserve"> </w:t>
            </w:r>
            <w:r w:rsidRPr="00260DB5">
              <w:t>plans.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Collaborates</w:t>
            </w:r>
            <w:r w:rsidR="00702800">
              <w:t xml:space="preserve"> </w:t>
            </w:r>
            <w:r w:rsidRPr="00260DB5">
              <w:t>with the teacher on any changes needed to the plan.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 xml:space="preserve">Collaborate with the teacher to ensure success of the goals.  </w:t>
            </w:r>
          </w:p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Analyze goals/plans from across the school to mobilize resources and support.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>Follow up with committed support.</w:t>
            </w:r>
          </w:p>
          <w:p w:rsidR="00C11793" w:rsidRPr="00260DB5" w:rsidRDefault="00260DB5" w:rsidP="00260DB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</w:pPr>
            <w:r w:rsidRPr="00260DB5">
              <w:t xml:space="preserve">Review any goals that needed revision and provide additional support.  </w:t>
            </w:r>
          </w:p>
        </w:tc>
      </w:tr>
    </w:tbl>
    <w:p w:rsidR="00260DB5" w:rsidRDefault="00260DB5"/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0"/>
        <w:gridCol w:w="4280"/>
        <w:gridCol w:w="4280"/>
      </w:tblGrid>
      <w:tr w:rsidR="00260DB5" w:rsidRPr="00260DB5" w:rsidTr="00260DB5">
        <w:trPr>
          <w:trHeight w:val="421"/>
        </w:trPr>
        <w:tc>
          <w:tcPr>
            <w:tcW w:w="128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rPr>
                <w:b/>
                <w:bCs/>
              </w:rPr>
              <w:t xml:space="preserve">MID -YEAR REVIEW </w:t>
            </w:r>
            <w:r>
              <w:rPr>
                <w:b/>
                <w:bCs/>
              </w:rPr>
              <w:t>– TEACHER’S ROLE</w:t>
            </w:r>
          </w:p>
        </w:tc>
      </w:tr>
      <w:tr w:rsidR="00260DB5" w:rsidRPr="00260DB5" w:rsidTr="00260DB5">
        <w:trPr>
          <w:trHeight w:val="345"/>
        </w:trPr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>BEFORE</w:t>
            </w:r>
          </w:p>
        </w:tc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>DURING</w:t>
            </w:r>
          </w:p>
        </w:tc>
        <w:tc>
          <w:tcPr>
            <w:tcW w:w="4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r w:rsidRPr="00260DB5">
              <w:t xml:space="preserve">AFTER </w:t>
            </w:r>
          </w:p>
        </w:tc>
      </w:tr>
      <w:tr w:rsidR="00260DB5" w:rsidRPr="00260DB5" w:rsidTr="00260DB5">
        <w:trPr>
          <w:trHeight w:val="349"/>
        </w:trPr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0DB5" w:rsidRPr="00260DB5" w:rsidRDefault="00260DB5" w:rsidP="00260DB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260DB5">
              <w:t>Collect and analyze student performance data for student growth goal.</w:t>
            </w:r>
          </w:p>
          <w:p w:rsidR="00260DB5" w:rsidRPr="00260DB5" w:rsidRDefault="00260DB5" w:rsidP="00260DB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260DB5">
              <w:t>Complete activities outlined in Student Growth Action Plan.</w:t>
            </w:r>
          </w:p>
          <w:p w:rsidR="00260DB5" w:rsidRDefault="00260DB5" w:rsidP="00260DB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260DB5">
              <w:t xml:space="preserve">Complete activities outlined in PG Action Plan. </w:t>
            </w:r>
          </w:p>
          <w:p w:rsidR="00C11793" w:rsidRPr="00260DB5" w:rsidRDefault="00260DB5" w:rsidP="00260DB5">
            <w:pPr>
              <w:pStyle w:val="ListParagraph"/>
              <w:numPr>
                <w:ilvl w:val="0"/>
                <w:numId w:val="3"/>
              </w:numPr>
              <w:ind w:left="180" w:hanging="180"/>
            </w:pPr>
            <w:r w:rsidRPr="00260DB5">
              <w:t>Reflect upon results and plans to discuss refinements needed with principal during mid-year review</w:t>
            </w:r>
            <w:r>
              <w:t>.</w:t>
            </w:r>
          </w:p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Share goals/plans with the principal.</w:t>
            </w:r>
          </w:p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Share reflection regarding impact of student growth plan and PG plan on professional practice and student results.</w:t>
            </w:r>
          </w:p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Collaborate with the principal on incorporating t</w:t>
            </w:r>
            <w:r>
              <w:t>he principal feedback to improve</w:t>
            </w:r>
            <w:r w:rsidRPr="00260DB5">
              <w:t xml:space="preserve"> goals/plans.</w:t>
            </w:r>
          </w:p>
        </w:tc>
        <w:tc>
          <w:tcPr>
            <w:tcW w:w="4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Make any changes and resubmits plans if needed.</w:t>
            </w:r>
          </w:p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Create a way to collect data and reflect on progress throughout the year.</w:t>
            </w:r>
          </w:p>
          <w:p w:rsidR="00C11793" w:rsidRPr="00260DB5" w:rsidRDefault="00260DB5" w:rsidP="00260DB5">
            <w:pPr>
              <w:numPr>
                <w:ilvl w:val="0"/>
                <w:numId w:val="2"/>
              </w:numPr>
              <w:ind w:left="400"/>
            </w:pPr>
            <w:r w:rsidRPr="00260DB5">
              <w:t>Continue to implement plans.</w:t>
            </w:r>
          </w:p>
        </w:tc>
      </w:tr>
    </w:tbl>
    <w:p w:rsidR="00260DB5" w:rsidRDefault="00260DB5" w:rsidP="00260DB5"/>
    <w:sectPr w:rsidR="00260DB5" w:rsidSect="00260DB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DC4"/>
    <w:multiLevelType w:val="hybridMultilevel"/>
    <w:tmpl w:val="F1387F92"/>
    <w:lvl w:ilvl="0" w:tplc="8BCE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05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2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C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A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B478DB"/>
    <w:multiLevelType w:val="hybridMultilevel"/>
    <w:tmpl w:val="7CD20082"/>
    <w:lvl w:ilvl="0" w:tplc="B9A45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CF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2E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C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2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C9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4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E26833"/>
    <w:multiLevelType w:val="hybridMultilevel"/>
    <w:tmpl w:val="6DEEA9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5"/>
    <w:rsid w:val="000F2151"/>
    <w:rsid w:val="00260DB5"/>
    <w:rsid w:val="00702800"/>
    <w:rsid w:val="007F444E"/>
    <w:rsid w:val="00AE3B94"/>
    <w:rsid w:val="00C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D009E3-C7B1-4D1F-86BB-29B7BB7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Williams</dc:creator>
  <cp:lastModifiedBy>Mike Cassady</cp:lastModifiedBy>
  <cp:revision>2</cp:revision>
  <dcterms:created xsi:type="dcterms:W3CDTF">2014-11-10T16:30:00Z</dcterms:created>
  <dcterms:modified xsi:type="dcterms:W3CDTF">2014-11-10T16:30:00Z</dcterms:modified>
</cp:coreProperties>
</file>