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8" w:rsidRDefault="00371308">
      <w:bookmarkStart w:id="0" w:name="_GoBack"/>
      <w:bookmarkEnd w:id="0"/>
    </w:p>
    <w:p w:rsidR="00DC0118" w:rsidRPr="001A7F66" w:rsidRDefault="00DC0118">
      <w:pPr>
        <w:rPr>
          <w:sz w:val="20"/>
          <w:szCs w:val="20"/>
        </w:rPr>
      </w:pPr>
      <w:r w:rsidRPr="001A7F66">
        <w:rPr>
          <w:sz w:val="20"/>
          <w:szCs w:val="20"/>
        </w:rPr>
        <w:t xml:space="preserve">The purpose of this document is to provide guidance and hyperlinks to FREE resources regarding </w:t>
      </w:r>
      <w:r w:rsidR="001A7F66" w:rsidRPr="001A7F66">
        <w:rPr>
          <w:sz w:val="20"/>
          <w:szCs w:val="20"/>
        </w:rPr>
        <w:t xml:space="preserve">building understanding and </w:t>
      </w:r>
      <w:r w:rsidRPr="001A7F66">
        <w:rPr>
          <w:sz w:val="20"/>
          <w:szCs w:val="20"/>
        </w:rPr>
        <w:t xml:space="preserve">awareness of the </w:t>
      </w:r>
      <w:hyperlink r:id="rId7" w:history="1">
        <w:r w:rsidRPr="001A7F66">
          <w:rPr>
            <w:rStyle w:val="Hyperlink"/>
            <w:sz w:val="20"/>
            <w:szCs w:val="20"/>
          </w:rPr>
          <w:t>Framework for K-12 Science Education</w:t>
        </w:r>
      </w:hyperlink>
      <w:r w:rsidRPr="001A7F66">
        <w:rPr>
          <w:sz w:val="20"/>
          <w:szCs w:val="20"/>
        </w:rPr>
        <w:t xml:space="preserve"> and </w:t>
      </w:r>
      <w:hyperlink r:id="rId8" w:history="1">
        <w:r w:rsidRPr="001A7F66">
          <w:rPr>
            <w:rStyle w:val="Hyperlink"/>
            <w:sz w:val="20"/>
            <w:szCs w:val="20"/>
          </w:rPr>
          <w:t>The Next Generation Science Standards</w:t>
        </w:r>
      </w:hyperlink>
      <w:r w:rsidR="001A7F66">
        <w:rPr>
          <w:sz w:val="20"/>
          <w:szCs w:val="20"/>
        </w:rPr>
        <w:t xml:space="preserve"> (NGSS).</w:t>
      </w:r>
    </w:p>
    <w:p w:rsidR="00DC0118" w:rsidRDefault="00DC0118"/>
    <w:p w:rsidR="00DC0118" w:rsidRDefault="00DC0118">
      <w:r>
        <w:rPr>
          <w:b/>
        </w:rPr>
        <w:t>STEP ONE</w:t>
      </w:r>
      <w:r w:rsidRPr="00DC0118">
        <w:rPr>
          <w:b/>
        </w:rPr>
        <w:t>:</w:t>
      </w:r>
      <w:r>
        <w:t xml:space="preserve"> Get to know the </w:t>
      </w:r>
      <w:hyperlink r:id="rId9" w:history="1">
        <w:r w:rsidRPr="00DC0118">
          <w:rPr>
            <w:rStyle w:val="Hyperlink"/>
          </w:rPr>
          <w:t>Framework for K-12 Science Education</w:t>
        </w:r>
      </w:hyperlink>
      <w:r>
        <w:t xml:space="preserve">. This document was the guide for the NGSS writing team.  NSTA has a free </w:t>
      </w:r>
      <w:hyperlink r:id="rId10" w:history="1">
        <w:r w:rsidRPr="00DC0118">
          <w:rPr>
            <w:rStyle w:val="Hyperlink"/>
          </w:rPr>
          <w:t>Reader’s Guide to A Framework for K-12 Science Education</w:t>
        </w:r>
      </w:hyperlink>
      <w:r>
        <w:t xml:space="preserve"> that is also helpful. </w:t>
      </w:r>
    </w:p>
    <w:p w:rsidR="00DC0118" w:rsidRDefault="00DC0118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EFB8D" wp14:editId="68A52C28">
            <wp:simplePos x="0" y="0"/>
            <wp:positionH relativeFrom="column">
              <wp:posOffset>1449705</wp:posOffset>
            </wp:positionH>
            <wp:positionV relativeFrom="paragraph">
              <wp:posOffset>55245</wp:posOffset>
            </wp:positionV>
            <wp:extent cx="1078865" cy="1303655"/>
            <wp:effectExtent l="101600" t="76200" r="89535" b="499745"/>
            <wp:wrapNone/>
            <wp:docPr id="1" name="Picture 1" descr="Macintosh HD:private:var:folders:9l:v22_y82n1nd5dh44ns7f_0bc0000gn:T:TemporaryItems:030921742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9l:v22_y82n1nd5dh44ns7f_0bc0000gn:T:TemporaryItems:03092174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718">
                      <a:off x="0" y="0"/>
                      <a:ext cx="1078865" cy="1303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BF5DE" wp14:editId="3133F860">
            <wp:simplePos x="0" y="0"/>
            <wp:positionH relativeFrom="column">
              <wp:posOffset>4423971</wp:posOffset>
            </wp:positionH>
            <wp:positionV relativeFrom="paragraph">
              <wp:posOffset>154540</wp:posOffset>
            </wp:positionV>
            <wp:extent cx="869655" cy="1245056"/>
            <wp:effectExtent l="127000" t="76200" r="121285" b="482600"/>
            <wp:wrapNone/>
            <wp:docPr id="2" name="Picture 2" descr="Macintosh HD:private:var:folders:9l:v22_y82n1nd5dh44ns7f_0bc0000gn:T:TemporaryItems:ReadersGuideToFrameworkCover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private:var:folders:9l:v22_y82n1nd5dh44ns7f_0bc0000gn:T:TemporaryItems:ReadersGuideToFrameworkCover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0814">
                      <a:off x="0" y="0"/>
                      <a:ext cx="869655" cy="12450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18" w:rsidRDefault="00DC0118"/>
    <w:p w:rsidR="00DC0118" w:rsidRDefault="00DC0118"/>
    <w:p w:rsidR="00DC0118" w:rsidRDefault="00DC0118"/>
    <w:p w:rsidR="00DC0118" w:rsidRDefault="00DC0118"/>
    <w:p w:rsidR="00DC0118" w:rsidRDefault="00DC0118"/>
    <w:p w:rsidR="00DC0118" w:rsidRDefault="00DC0118"/>
    <w:p w:rsidR="00DC0118" w:rsidRDefault="00DC0118"/>
    <w:p w:rsidR="00DC0118" w:rsidRDefault="00DC0118"/>
    <w:tbl>
      <w:tblPr>
        <w:tblStyle w:val="TableGrid"/>
        <w:tblpPr w:leftFromText="180" w:rightFromText="180" w:vertAnchor="page" w:horzAnchor="page" w:tblpX="829" w:tblpY="6841"/>
        <w:tblW w:w="10792" w:type="dxa"/>
        <w:tblLook w:val="04A0" w:firstRow="1" w:lastRow="0" w:firstColumn="1" w:lastColumn="0" w:noHBand="0" w:noVBand="1"/>
      </w:tblPr>
      <w:tblGrid>
        <w:gridCol w:w="2154"/>
        <w:gridCol w:w="912"/>
        <w:gridCol w:w="1117"/>
        <w:gridCol w:w="1941"/>
        <w:gridCol w:w="912"/>
        <w:gridCol w:w="1117"/>
        <w:gridCol w:w="1727"/>
        <w:gridCol w:w="912"/>
      </w:tblGrid>
      <w:tr w:rsidR="00FE410E" w:rsidTr="004F3DD8">
        <w:trPr>
          <w:trHeight w:val="441"/>
        </w:trPr>
        <w:tc>
          <w:tcPr>
            <w:tcW w:w="4165" w:type="dxa"/>
            <w:gridSpan w:val="3"/>
            <w:tcBorders>
              <w:bottom w:val="single" w:sz="4" w:space="0" w:color="auto"/>
            </w:tcBorders>
            <w:shd w:val="clear" w:color="auto" w:fill="00CCFF"/>
          </w:tcPr>
          <w:p w:rsidR="001C059D" w:rsidRPr="001C059D" w:rsidRDefault="001C059D" w:rsidP="001C059D">
            <w:pPr>
              <w:jc w:val="center"/>
              <w:rPr>
                <w:b/>
              </w:rPr>
            </w:pPr>
            <w:r w:rsidRPr="001C059D">
              <w:rPr>
                <w:b/>
              </w:rPr>
              <w:t>Practices of Science and Engineering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1C059D" w:rsidRPr="001C059D" w:rsidRDefault="001C059D" w:rsidP="001C059D">
            <w:pPr>
              <w:jc w:val="center"/>
              <w:rPr>
                <w:b/>
              </w:rPr>
            </w:pPr>
            <w:r w:rsidRPr="001C059D">
              <w:rPr>
                <w:b/>
              </w:rPr>
              <w:t>Crosscutting Concepts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1C059D" w:rsidRPr="001C059D" w:rsidRDefault="001C059D" w:rsidP="001C059D">
            <w:pPr>
              <w:jc w:val="center"/>
              <w:rPr>
                <w:b/>
              </w:rPr>
            </w:pPr>
            <w:r w:rsidRPr="001C059D">
              <w:rPr>
                <w:b/>
              </w:rPr>
              <w:t>Disciplinary Core Ideas</w:t>
            </w:r>
          </w:p>
        </w:tc>
      </w:tr>
      <w:tr w:rsidR="006A3EBE" w:rsidTr="004F3DD8">
        <w:trPr>
          <w:trHeight w:val="153"/>
        </w:trPr>
        <w:tc>
          <w:tcPr>
            <w:tcW w:w="2251" w:type="dxa"/>
            <w:shd w:val="clear" w:color="auto" w:fill="E0E0E0"/>
          </w:tcPr>
          <w:p w:rsidR="001C059D" w:rsidRPr="004F3DD8" w:rsidRDefault="006A3EB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898" w:type="dxa"/>
            <w:shd w:val="clear" w:color="auto" w:fill="E0E0E0"/>
          </w:tcPr>
          <w:p w:rsidR="001C059D" w:rsidRPr="004F3DD8" w:rsidRDefault="00FE410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Article</w:t>
            </w:r>
          </w:p>
        </w:tc>
        <w:tc>
          <w:tcPr>
            <w:tcW w:w="1016" w:type="dxa"/>
            <w:shd w:val="clear" w:color="auto" w:fill="E0E0E0"/>
          </w:tcPr>
          <w:p w:rsidR="001C059D" w:rsidRPr="004F3DD8" w:rsidRDefault="00FE410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Webinar</w:t>
            </w:r>
          </w:p>
        </w:tc>
        <w:tc>
          <w:tcPr>
            <w:tcW w:w="2051" w:type="dxa"/>
            <w:shd w:val="clear" w:color="auto" w:fill="E0E0E0"/>
          </w:tcPr>
          <w:p w:rsidR="001C059D" w:rsidRPr="004F3DD8" w:rsidRDefault="006A3EB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837" w:type="dxa"/>
            <w:shd w:val="clear" w:color="auto" w:fill="E0E0E0"/>
          </w:tcPr>
          <w:p w:rsidR="001C059D" w:rsidRPr="004F3DD8" w:rsidRDefault="00FE410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Article</w:t>
            </w:r>
          </w:p>
        </w:tc>
        <w:tc>
          <w:tcPr>
            <w:tcW w:w="1040" w:type="dxa"/>
            <w:shd w:val="clear" w:color="auto" w:fill="E0E0E0"/>
          </w:tcPr>
          <w:p w:rsidR="001C059D" w:rsidRPr="004F3DD8" w:rsidRDefault="00FE410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Webinar</w:t>
            </w:r>
          </w:p>
        </w:tc>
        <w:tc>
          <w:tcPr>
            <w:tcW w:w="1803" w:type="dxa"/>
            <w:shd w:val="clear" w:color="auto" w:fill="E0E0E0"/>
          </w:tcPr>
          <w:p w:rsidR="001C059D" w:rsidRPr="004F3DD8" w:rsidRDefault="006A3EB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Idea</w:t>
            </w:r>
          </w:p>
        </w:tc>
        <w:tc>
          <w:tcPr>
            <w:tcW w:w="896" w:type="dxa"/>
            <w:shd w:val="clear" w:color="auto" w:fill="E0E0E0"/>
          </w:tcPr>
          <w:p w:rsidR="001C059D" w:rsidRPr="004F3DD8" w:rsidRDefault="00FE410E" w:rsidP="00F92C9C">
            <w:pPr>
              <w:jc w:val="center"/>
              <w:rPr>
                <w:b/>
                <w:sz w:val="20"/>
                <w:szCs w:val="20"/>
              </w:rPr>
            </w:pPr>
            <w:r w:rsidRPr="004F3DD8">
              <w:rPr>
                <w:b/>
                <w:sz w:val="20"/>
                <w:szCs w:val="20"/>
              </w:rPr>
              <w:t>Article</w:t>
            </w:r>
          </w:p>
        </w:tc>
      </w:tr>
      <w:tr w:rsidR="001A7F66" w:rsidTr="004F3DD8">
        <w:trPr>
          <w:trHeight w:val="522"/>
        </w:trPr>
        <w:tc>
          <w:tcPr>
            <w:tcW w:w="2251" w:type="dxa"/>
            <w:vAlign w:val="center"/>
          </w:tcPr>
          <w:p w:rsidR="001A7F66" w:rsidRPr="00745AB1" w:rsidRDefault="001A7F66" w:rsidP="001A7F66">
            <w:pPr>
              <w:jc w:val="center"/>
              <w:rPr>
                <w:i/>
                <w:sz w:val="20"/>
                <w:szCs w:val="20"/>
              </w:rPr>
            </w:pPr>
            <w:r w:rsidRPr="00745AB1">
              <w:rPr>
                <w:i/>
                <w:sz w:val="20"/>
                <w:szCs w:val="20"/>
              </w:rPr>
              <w:t>Overview of Practices</w:t>
            </w:r>
          </w:p>
        </w:tc>
        <w:tc>
          <w:tcPr>
            <w:tcW w:w="898" w:type="dxa"/>
            <w:vAlign w:val="center"/>
          </w:tcPr>
          <w:p w:rsidR="001A7F66" w:rsidRDefault="004F172E" w:rsidP="001A7F6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1A7F66" w:rsidRPr="00745AB1" w:rsidRDefault="001A7F66" w:rsidP="001A7F66">
            <w:pPr>
              <w:jc w:val="center"/>
              <w:rPr>
                <w:i/>
                <w:sz w:val="20"/>
                <w:szCs w:val="20"/>
              </w:rPr>
            </w:pPr>
            <w:r w:rsidRPr="00745AB1">
              <w:rPr>
                <w:i/>
                <w:sz w:val="20"/>
                <w:szCs w:val="20"/>
              </w:rPr>
              <w:t xml:space="preserve">Overview of Crosscutting </w:t>
            </w:r>
          </w:p>
        </w:tc>
        <w:tc>
          <w:tcPr>
            <w:tcW w:w="837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40" w:type="dxa"/>
            <w:vAlign w:val="center"/>
          </w:tcPr>
          <w:p w:rsidR="001A7F66" w:rsidRDefault="004F172E" w:rsidP="001A7F6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Physical Science</w:t>
            </w:r>
          </w:p>
        </w:tc>
        <w:tc>
          <w:tcPr>
            <w:tcW w:w="896" w:type="dxa"/>
            <w:vAlign w:val="center"/>
          </w:tcPr>
          <w:p w:rsidR="001A7F66" w:rsidRDefault="004F172E" w:rsidP="001A7F6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1A7F66" w:rsidRPr="00021550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</w:tr>
      <w:tr w:rsidR="001A7F66" w:rsidTr="004F3DD8">
        <w:trPr>
          <w:trHeight w:val="52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Asking Questions and Defining Problems</w:t>
            </w:r>
          </w:p>
        </w:tc>
        <w:tc>
          <w:tcPr>
            <w:tcW w:w="898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Patterns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Earth/Space Science</w:t>
            </w:r>
          </w:p>
        </w:tc>
        <w:tc>
          <w:tcPr>
            <w:tcW w:w="89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1A7F66" w:rsidRPr="00021550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</w:tr>
      <w:tr w:rsidR="001A7F66" w:rsidTr="004F3DD8">
        <w:trPr>
          <w:trHeight w:val="450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Developing and Using Models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Cause and Effect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Life Science</w:t>
            </w:r>
          </w:p>
        </w:tc>
        <w:tc>
          <w:tcPr>
            <w:tcW w:w="89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</w:tr>
      <w:tr w:rsidR="001A7F66" w:rsidTr="004F3DD8">
        <w:trPr>
          <w:trHeight w:val="594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Planning and Carrying Out Investigations</w:t>
            </w:r>
          </w:p>
        </w:tc>
        <w:tc>
          <w:tcPr>
            <w:tcW w:w="898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Scale, Proportion, and Quantity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4F3DD8">
              <w:rPr>
                <w:sz w:val="20"/>
                <w:szCs w:val="20"/>
              </w:rPr>
              <w:t>Engineering &amp; Technology</w:t>
            </w:r>
          </w:p>
        </w:tc>
        <w:tc>
          <w:tcPr>
            <w:tcW w:w="89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A7F66" w:rsidRPr="00021550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</w:tr>
      <w:tr w:rsidR="001A7F66" w:rsidTr="004F3DD8">
        <w:trPr>
          <w:trHeight w:val="52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Analyzing and Interpreting Data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Systems and Systems Models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</w:tr>
      <w:tr w:rsidR="001A7F66" w:rsidTr="004F3DD8">
        <w:trPr>
          <w:trHeight w:val="61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Using Mathematical and Computational Thinking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Energy and Matter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</w:tr>
      <w:tr w:rsidR="001A7F66" w:rsidTr="004F3DD8">
        <w:trPr>
          <w:trHeight w:val="72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Construction Explanations and Designing Solutions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Structure and Function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</w:tr>
      <w:tr w:rsidR="001A7F66" w:rsidTr="004F3DD8">
        <w:trPr>
          <w:trHeight w:val="72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Engaging in Argument from Evidence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Stability and Change</w:t>
            </w: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1A7F66" w:rsidRPr="001A7F66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</w:tr>
      <w:tr w:rsidR="001A7F66" w:rsidTr="004F3DD8">
        <w:trPr>
          <w:trHeight w:val="722"/>
        </w:trPr>
        <w:tc>
          <w:tcPr>
            <w:tcW w:w="22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  <w:r w:rsidRPr="006A3EBE">
              <w:rPr>
                <w:sz w:val="20"/>
                <w:szCs w:val="20"/>
              </w:rPr>
              <w:t>Obtaining, Evaluating, and Communicating Information</w:t>
            </w:r>
          </w:p>
        </w:tc>
        <w:tc>
          <w:tcPr>
            <w:tcW w:w="898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1A7F66" w:rsidRPr="004F3DD8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1016" w:type="dxa"/>
            <w:vAlign w:val="center"/>
          </w:tcPr>
          <w:p w:rsidR="001A7F66" w:rsidRPr="006A3EBE" w:rsidRDefault="004F172E" w:rsidP="001A7F66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1A7F66" w:rsidRPr="00F26381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2051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1A7F66" w:rsidRPr="006A3EBE" w:rsidRDefault="001A7F66" w:rsidP="001A7F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0118" w:rsidRDefault="00DC0118">
      <w:r w:rsidRPr="00DC0118">
        <w:rPr>
          <w:b/>
        </w:rPr>
        <w:t>STEP TWO:</w:t>
      </w:r>
      <w:r>
        <w:rPr>
          <w:b/>
        </w:rPr>
        <w:t xml:space="preserve"> </w:t>
      </w:r>
      <w:r>
        <w:t xml:space="preserve">Get to know the specifics of the Three Dimensions of the Framework and NGSS. The table below contains links to FREE </w:t>
      </w:r>
      <w:r w:rsidR="00D14746">
        <w:t xml:space="preserve">NSTA </w:t>
      </w:r>
      <w:r>
        <w:t xml:space="preserve">articles and Web Seminars on the </w:t>
      </w:r>
      <w:r w:rsidR="001C059D" w:rsidRPr="00D14746">
        <w:rPr>
          <w:i/>
        </w:rPr>
        <w:t xml:space="preserve">Practices, Crosscutting </w:t>
      </w:r>
      <w:r w:rsidR="001A7F66">
        <w:rPr>
          <w:i/>
        </w:rPr>
        <w:t>Concepts</w:t>
      </w:r>
      <w:r w:rsidR="001C059D" w:rsidRPr="00D14746">
        <w:rPr>
          <w:i/>
        </w:rPr>
        <w:t>, and Disciplinary Core Ideas.</w:t>
      </w:r>
    </w:p>
    <w:p w:rsidR="00D14746" w:rsidRDefault="00D14746"/>
    <w:p w:rsidR="00D14746" w:rsidRDefault="00D14746">
      <w:r w:rsidRPr="00D14746">
        <w:rPr>
          <w:b/>
        </w:rPr>
        <w:t>STEP THREE</w:t>
      </w:r>
      <w:r>
        <w:t xml:space="preserve">: Get to know the Next Generation Science Standards. Visit the </w:t>
      </w:r>
      <w:hyperlink r:id="rId41" w:history="1">
        <w:r w:rsidRPr="00BE5E75">
          <w:rPr>
            <w:rStyle w:val="Hyperlink"/>
          </w:rPr>
          <w:t>NGSS site</w:t>
        </w:r>
      </w:hyperlink>
      <w:r>
        <w:t xml:space="preserve"> to view the </w:t>
      </w:r>
      <w:r w:rsidR="004F3DD8">
        <w:t>actual standard</w:t>
      </w:r>
      <w:r w:rsidR="008E7D39">
        <w:t xml:space="preserve">s </w:t>
      </w:r>
      <w:r w:rsidR="003721FB">
        <w:t xml:space="preserve">for your grade level </w:t>
      </w:r>
      <w:r w:rsidR="008E7D39">
        <w:t>and read the multiple support documents</w:t>
      </w:r>
      <w:r w:rsidR="004F3DD8">
        <w:t xml:space="preserve"> in the Appendices.</w:t>
      </w:r>
      <w:r w:rsidR="008E7D39">
        <w:t xml:space="preserve"> </w:t>
      </w:r>
    </w:p>
    <w:p w:rsidR="003721FB" w:rsidRPr="003721FB" w:rsidRDefault="003721FB">
      <w:r w:rsidRPr="003721FB">
        <w:rPr>
          <w:b/>
        </w:rPr>
        <w:t xml:space="preserve">STEP FOUR: </w:t>
      </w:r>
      <w:r>
        <w:t xml:space="preserve">Plan for transition. You may be interested in the </w:t>
      </w:r>
      <w:hyperlink r:id="rId42" w:history="1">
        <w:r w:rsidRPr="003721FB">
          <w:rPr>
            <w:rStyle w:val="Hyperlink"/>
          </w:rPr>
          <w:t>NGSS Adoption and Implementation Workbook</w:t>
        </w:r>
      </w:hyperlink>
      <w:r>
        <w:t xml:space="preserve"> from Achieve.</w:t>
      </w:r>
    </w:p>
    <w:p w:rsidR="008E7D39" w:rsidRDefault="008E7D39"/>
    <w:p w:rsidR="008E7D39" w:rsidRPr="00DC0118" w:rsidRDefault="008E7D39"/>
    <w:sectPr w:rsidR="008E7D39" w:rsidRPr="00DC0118" w:rsidSect="008E7D39">
      <w:headerReference w:type="default" r:id="rId43"/>
      <w:footerReference w:type="default" r:id="rId44"/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2E" w:rsidRDefault="004F172E" w:rsidP="00DC0118">
      <w:r>
        <w:separator/>
      </w:r>
    </w:p>
  </w:endnote>
  <w:endnote w:type="continuationSeparator" w:id="0">
    <w:p w:rsidR="004F172E" w:rsidRDefault="004F172E" w:rsidP="00D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Pr="003721FB" w:rsidRDefault="008E7D39">
    <w:pPr>
      <w:pStyle w:val="Footer"/>
      <w:rPr>
        <w:sz w:val="18"/>
        <w:szCs w:val="18"/>
      </w:rPr>
    </w:pPr>
    <w:r w:rsidRPr="003721FB">
      <w:rPr>
        <w:sz w:val="18"/>
        <w:szCs w:val="18"/>
      </w:rPr>
      <w:t xml:space="preserve">All resource links are from the </w:t>
    </w:r>
    <w:hyperlink r:id="rId1" w:anchor="journals" w:history="1">
      <w:r w:rsidRPr="003721FB">
        <w:rPr>
          <w:rStyle w:val="Hyperlink"/>
          <w:sz w:val="18"/>
          <w:szCs w:val="18"/>
        </w:rPr>
        <w:t>National Science Teachers Association website</w:t>
      </w:r>
    </w:hyperlink>
  </w:p>
  <w:p w:rsidR="008E7D39" w:rsidRPr="003721FB" w:rsidRDefault="008E7D39">
    <w:pPr>
      <w:pStyle w:val="Footer"/>
      <w:rPr>
        <w:sz w:val="18"/>
        <w:szCs w:val="18"/>
      </w:rPr>
    </w:pPr>
    <w:r w:rsidRPr="003721FB">
      <w:rPr>
        <w:sz w:val="18"/>
        <w:szCs w:val="18"/>
      </w:rPr>
      <w:t xml:space="preserve">Document assembled by Kirk Robbins- </w:t>
    </w:r>
    <w:hyperlink r:id="rId2" w:history="1">
      <w:r w:rsidRPr="003721FB">
        <w:rPr>
          <w:rStyle w:val="Hyperlink"/>
          <w:sz w:val="18"/>
          <w:szCs w:val="18"/>
        </w:rPr>
        <w:t>teachscience4all.wordpress.com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2E" w:rsidRDefault="004F172E" w:rsidP="00DC0118">
      <w:r>
        <w:separator/>
      </w:r>
    </w:p>
  </w:footnote>
  <w:footnote w:type="continuationSeparator" w:id="0">
    <w:p w:rsidR="004F172E" w:rsidRDefault="004F172E" w:rsidP="00DC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Default="008E7D39" w:rsidP="00DC0118">
    <w:pPr>
      <w:jc w:val="center"/>
    </w:pPr>
    <w:r>
      <w:t xml:space="preserve">FREE Resources for Building Understanding &amp; Awareness of the </w:t>
    </w:r>
  </w:p>
  <w:p w:rsidR="008E7D39" w:rsidRDefault="008E7D39" w:rsidP="00DC0118">
    <w:pPr>
      <w:jc w:val="center"/>
    </w:pPr>
    <w:r>
      <w:t>Next Generation Science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8"/>
    <w:rsid w:val="00021550"/>
    <w:rsid w:val="001A7F66"/>
    <w:rsid w:val="001C059D"/>
    <w:rsid w:val="0021341E"/>
    <w:rsid w:val="00371308"/>
    <w:rsid w:val="003721FB"/>
    <w:rsid w:val="00412ED8"/>
    <w:rsid w:val="004256B1"/>
    <w:rsid w:val="004F172E"/>
    <w:rsid w:val="004F3DD8"/>
    <w:rsid w:val="00664A31"/>
    <w:rsid w:val="006A3EBE"/>
    <w:rsid w:val="00745AB1"/>
    <w:rsid w:val="007E0D82"/>
    <w:rsid w:val="008E7D39"/>
    <w:rsid w:val="00BE5E75"/>
    <w:rsid w:val="00D14746"/>
    <w:rsid w:val="00DC0118"/>
    <w:rsid w:val="00F26381"/>
    <w:rsid w:val="00F92C9C"/>
    <w:rsid w:val="00FE4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18"/>
  </w:style>
  <w:style w:type="paragraph" w:styleId="Footer">
    <w:name w:val="footer"/>
    <w:basedOn w:val="Normal"/>
    <w:link w:val="FooterChar"/>
    <w:uiPriority w:val="99"/>
    <w:unhideWhenUsed/>
    <w:rsid w:val="00DC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18"/>
  </w:style>
  <w:style w:type="character" w:customStyle="1" w:styleId="Heading1Char">
    <w:name w:val="Heading 1 Char"/>
    <w:basedOn w:val="DefaultParagraphFont"/>
    <w:link w:val="Heading1"/>
    <w:uiPriority w:val="9"/>
    <w:rsid w:val="00DC0118"/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C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118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1550"/>
    <w:rPr>
      <w:color w:val="694F07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7D39"/>
  </w:style>
  <w:style w:type="character" w:customStyle="1" w:styleId="FootnoteTextChar">
    <w:name w:val="Footnote Text Char"/>
    <w:basedOn w:val="DefaultParagraphFont"/>
    <w:link w:val="FootnoteText"/>
    <w:uiPriority w:val="99"/>
    <w:rsid w:val="008E7D39"/>
  </w:style>
  <w:style w:type="character" w:styleId="FootnoteReference">
    <w:name w:val="footnote reference"/>
    <w:basedOn w:val="DefaultParagraphFont"/>
    <w:uiPriority w:val="99"/>
    <w:unhideWhenUsed/>
    <w:rsid w:val="008E7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18"/>
  </w:style>
  <w:style w:type="paragraph" w:styleId="Footer">
    <w:name w:val="footer"/>
    <w:basedOn w:val="Normal"/>
    <w:link w:val="FooterChar"/>
    <w:uiPriority w:val="99"/>
    <w:unhideWhenUsed/>
    <w:rsid w:val="00DC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18"/>
  </w:style>
  <w:style w:type="character" w:customStyle="1" w:styleId="Heading1Char">
    <w:name w:val="Heading 1 Char"/>
    <w:basedOn w:val="DefaultParagraphFont"/>
    <w:link w:val="Heading1"/>
    <w:uiPriority w:val="9"/>
    <w:rsid w:val="00DC0118"/>
    <w:rPr>
      <w:rFonts w:asciiTheme="majorHAnsi" w:eastAsiaTheme="majorEastAsia" w:hAnsiTheme="majorHAnsi" w:cstheme="majorBidi"/>
      <w:b/>
      <w:bCs/>
      <w:color w:val="9F3E28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C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118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1550"/>
    <w:rPr>
      <w:color w:val="694F07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7D39"/>
  </w:style>
  <w:style w:type="character" w:customStyle="1" w:styleId="FootnoteTextChar">
    <w:name w:val="Footnote Text Char"/>
    <w:basedOn w:val="DefaultParagraphFont"/>
    <w:link w:val="FootnoteText"/>
    <w:uiPriority w:val="99"/>
    <w:rsid w:val="008E7D39"/>
  </w:style>
  <w:style w:type="character" w:styleId="FootnoteReference">
    <w:name w:val="footnote reference"/>
    <w:basedOn w:val="DefaultParagraphFont"/>
    <w:uiPriority w:val="99"/>
    <w:unhideWhenUsed/>
    <w:rsid w:val="008E7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" TargetMode="External"/><Relationship Id="rId13" Type="http://schemas.openxmlformats.org/officeDocument/2006/relationships/hyperlink" Target="http://www.nsta.org/about/standardsupdate/resources/201112_Framework-Bybee.pdf" TargetMode="External"/><Relationship Id="rId18" Type="http://schemas.openxmlformats.org/officeDocument/2006/relationships/hyperlink" Target="http://learningcenter.nsta.org/products/symposia_seminars/NGSS/webseminar19.aspx" TargetMode="External"/><Relationship Id="rId26" Type="http://schemas.openxmlformats.org/officeDocument/2006/relationships/hyperlink" Target="http://www.nsta.org/about/standardsupdate/resources/201201_Framework-Sneider.pdf" TargetMode="External"/><Relationship Id="rId39" Type="http://schemas.openxmlformats.org/officeDocument/2006/relationships/hyperlink" Target="http://www.nsta.org/about/standardsupdate/resources/201211_Framework-BellBrickerTzouLeeVanHor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center.nsta.org/products/symposia_seminars/NGSS/webseminar6.aspx" TargetMode="External"/><Relationship Id="rId34" Type="http://schemas.openxmlformats.org/officeDocument/2006/relationships/hyperlink" Target="http://learningcenter.nsta.org/products/symposia_seminars/NGSS/webseminar10.aspx" TargetMode="External"/><Relationship Id="rId42" Type="http://schemas.openxmlformats.org/officeDocument/2006/relationships/hyperlink" Target="http://achieve.org/files/NGSS_Workbook_PDF-3.1.13.pdf" TargetMode="External"/><Relationship Id="rId7" Type="http://schemas.openxmlformats.org/officeDocument/2006/relationships/hyperlink" Target="http://www.nap.edu/catalog.php?record_id=13165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learningcenter.nsta.org/products/symposia_seminars/NGSS/webseminar5.aspx" TargetMode="External"/><Relationship Id="rId25" Type="http://schemas.openxmlformats.org/officeDocument/2006/relationships/hyperlink" Target="http://learningcenter.nsta.org/products/symposia_seminars/NGSS/webseminar21.aspx" TargetMode="External"/><Relationship Id="rId33" Type="http://schemas.openxmlformats.org/officeDocument/2006/relationships/hyperlink" Target="http://www.nsta.org/about/standardsupdate/resources/201204_Framework-ReiserBerlandKenyon.pdf" TargetMode="External"/><Relationship Id="rId38" Type="http://schemas.openxmlformats.org/officeDocument/2006/relationships/hyperlink" Target="http://learningcenter.nsta.org/products/symposia_seminars/NGSS/webseminar25.aspx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sta.org/about/standardsupdate/resources/201303_NGSS-Krajcik.pdf" TargetMode="External"/><Relationship Id="rId20" Type="http://schemas.openxmlformats.org/officeDocument/2006/relationships/hyperlink" Target="http://www.nsta.org/about/standardsupdate/resources/201203_Framework-KrajcikAndMerritt.pdf" TargetMode="External"/><Relationship Id="rId29" Type="http://schemas.openxmlformats.org/officeDocument/2006/relationships/hyperlink" Target="http://learningcenter.nsta.org/products/symposia_seminars/NGSS/webseminar22.aspx" TargetMode="External"/><Relationship Id="rId41" Type="http://schemas.openxmlformats.org/officeDocument/2006/relationships/hyperlink" Target="http://www.nextgenscience.org/next-generation-science-standard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hyperlink" Target="http://learningcenter.nsta.org/products/symposia_seminars/NGSS/webseminar7.aspx" TargetMode="External"/><Relationship Id="rId32" Type="http://schemas.openxmlformats.org/officeDocument/2006/relationships/hyperlink" Target="http://learningcenter.nsta.org/products/symposia_seminars/NGSS/webseminar23.aspx" TargetMode="External"/><Relationship Id="rId37" Type="http://schemas.openxmlformats.org/officeDocument/2006/relationships/hyperlink" Target="http://learningcenter.nsta.org/products/symposia_seminars/NGSS/webseminar11.aspx" TargetMode="External"/><Relationship Id="rId40" Type="http://schemas.openxmlformats.org/officeDocument/2006/relationships/hyperlink" Target="http://learningcenter.nsta.org/products/symposia_seminars/NGSS/webseminar12.asp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sta.org/about/standardsupdate/resources/2011Seattle_Pratt_Eberle.pdf" TargetMode="External"/><Relationship Id="rId23" Type="http://schemas.openxmlformats.org/officeDocument/2006/relationships/hyperlink" Target="http://www.nsta.org/about/standardsupdate/resources/201302_NGSS-Bybee.pdf" TargetMode="External"/><Relationship Id="rId28" Type="http://schemas.openxmlformats.org/officeDocument/2006/relationships/hyperlink" Target="http://learningcenter.nsta.org/products/symposia_seminars/NGSS/webseminar8.aspx" TargetMode="External"/><Relationship Id="rId36" Type="http://schemas.openxmlformats.org/officeDocument/2006/relationships/hyperlink" Target="http://www.nsta.org/about/standardsupdate/resources/201204_Framework-ReiserBerlandKenyon.pdf" TargetMode="External"/><Relationship Id="rId10" Type="http://schemas.openxmlformats.org/officeDocument/2006/relationships/hyperlink" Target="http://www.nsta.org/store/product_detail.aspx?id=10.2505/9781936959778&amp;lid=ngss" TargetMode="External"/><Relationship Id="rId19" Type="http://schemas.openxmlformats.org/officeDocument/2006/relationships/hyperlink" Target="http://www.nsta.org/about/standardsupdate/resources/201304_NGSS-Wysession.pdf" TargetMode="External"/><Relationship Id="rId31" Type="http://schemas.openxmlformats.org/officeDocument/2006/relationships/hyperlink" Target="http://learningcenter.nsta.org/products/symposia_seminars/NGSS/webseminar9.asp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p.edu/catalog.php?record_id=13165" TargetMode="External"/><Relationship Id="rId14" Type="http://schemas.openxmlformats.org/officeDocument/2006/relationships/hyperlink" Target="http://www.nsta.org/about/standardsupdate/resources/201202_Framework-Duschl.pdf" TargetMode="External"/><Relationship Id="rId22" Type="http://schemas.openxmlformats.org/officeDocument/2006/relationships/hyperlink" Target="http://learningcenter.nsta.org/products/symposia_seminars/NGSS/webseminar20.aspx" TargetMode="External"/><Relationship Id="rId27" Type="http://schemas.openxmlformats.org/officeDocument/2006/relationships/hyperlink" Target="http://www.nsta.org/about/standardsupdate/resources/201212_Framework-MayesKoballa.pdf" TargetMode="External"/><Relationship Id="rId30" Type="http://schemas.openxmlformats.org/officeDocument/2006/relationships/hyperlink" Target="http://www.nsta.org/about/standardsupdate/resources/201212_Framework-MayesKoballa.pdf" TargetMode="External"/><Relationship Id="rId35" Type="http://schemas.openxmlformats.org/officeDocument/2006/relationships/hyperlink" Target="http://learningcenter.nsta.org/products/symposia_seminars/NGSS/webseminar24.aspx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achscience4all.wordpress.com/" TargetMode="External"/><Relationship Id="rId1" Type="http://schemas.openxmlformats.org/officeDocument/2006/relationships/hyperlink" Target="http://www.nsta.org/about/standardsupdate/resources.asp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Robbins</dc:creator>
  <cp:lastModifiedBy>Duke, Christine - Division of Program Standards</cp:lastModifiedBy>
  <cp:revision>2</cp:revision>
  <cp:lastPrinted>2013-05-02T12:52:00Z</cp:lastPrinted>
  <dcterms:created xsi:type="dcterms:W3CDTF">2013-05-02T12:53:00Z</dcterms:created>
  <dcterms:modified xsi:type="dcterms:W3CDTF">2013-05-02T12:53:00Z</dcterms:modified>
</cp:coreProperties>
</file>